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E88" w:rsidRDefault="00F043A9">
      <w:pPr>
        <w:pStyle w:val="Heading2"/>
        <w:pBdr>
          <w:top w:val="single" w:sz="48" w:space="18" w:color="0A245C"/>
        </w:pBdr>
        <w:spacing w:before="0" w:after="320" w:line="240" w:lineRule="auto"/>
        <w:rPr>
          <w:sz w:val="24"/>
          <w:szCs w:val="24"/>
        </w:rPr>
      </w:pPr>
      <w:bookmarkStart w:id="0" w:name="_902f0ria313z" w:colFirst="0" w:colLast="0"/>
      <w:bookmarkStart w:id="1" w:name="_GoBack"/>
      <w:bookmarkEnd w:id="0"/>
      <w:bookmarkEnd w:id="1"/>
      <w:r>
        <w:rPr>
          <w:rFonts w:ascii="Arial Black" w:eastAsia="Arial Black" w:hAnsi="Arial Black" w:cs="Arial Black"/>
          <w:color w:val="0A245C"/>
        </w:rPr>
        <w:t xml:space="preserve">Suostumus </w:t>
      </w:r>
    </w:p>
    <w:p w:rsidR="009F7E88" w:rsidRDefault="00F043A9">
      <w:pPr>
        <w:pStyle w:val="Heading2"/>
        <w:pBdr>
          <w:top w:val="single" w:sz="48" w:space="18" w:color="0A245C"/>
        </w:pBdr>
        <w:spacing w:before="0" w:after="320" w:line="240" w:lineRule="auto"/>
        <w:rPr>
          <w:b w:val="0"/>
          <w:sz w:val="24"/>
          <w:szCs w:val="24"/>
        </w:rPr>
      </w:pPr>
      <w:bookmarkStart w:id="2" w:name="_9yz7i5rp2izi" w:colFirst="0" w:colLast="0"/>
      <w:bookmarkEnd w:id="2"/>
      <w:r>
        <w:rPr>
          <w:b w:val="0"/>
          <w:color w:val="000000"/>
          <w:sz w:val="24"/>
          <w:szCs w:val="24"/>
        </w:rPr>
        <w:t xml:space="preserve">Minä </w:t>
      </w:r>
      <w:r>
        <w:rPr>
          <w:color w:val="000000"/>
          <w:sz w:val="24"/>
          <w:szCs w:val="24"/>
        </w:rPr>
        <w:t xml:space="preserve">______________________(osallistujan nimi) </w:t>
      </w:r>
      <w:r>
        <w:rPr>
          <w:b w:val="0"/>
          <w:color w:val="000000"/>
          <w:sz w:val="24"/>
          <w:szCs w:val="24"/>
        </w:rPr>
        <w:t xml:space="preserve">suostun vapaaehtoisesti osallistumaan Metropolia Ammattikorkeakoulun toteuttamaan yhteiskehittelyyn/tuote- tai palvelutestaukseen, joka tehdään Hippa - Hyvinvointia ja parempaa palveluasumista digitalisaation avulla -hankkeessa. </w:t>
      </w:r>
    </w:p>
    <w:p w:rsidR="009F7E88" w:rsidRDefault="00F043A9">
      <w:pPr>
        <w:pStyle w:val="Heading2"/>
        <w:pBdr>
          <w:top w:val="single" w:sz="48" w:space="18" w:color="0A245C"/>
        </w:pBdr>
        <w:spacing w:before="0" w:after="320" w:line="240" w:lineRule="auto"/>
        <w:rPr>
          <w:b w:val="0"/>
          <w:sz w:val="24"/>
          <w:szCs w:val="24"/>
        </w:rPr>
      </w:pPr>
      <w:bookmarkStart w:id="3" w:name="_vdfcapnkjp3h" w:colFirst="0" w:colLast="0"/>
      <w:bookmarkEnd w:id="3"/>
      <w:r>
        <w:rPr>
          <w:b w:val="0"/>
          <w:color w:val="000000"/>
          <w:sz w:val="24"/>
          <w:szCs w:val="24"/>
        </w:rPr>
        <w:t xml:space="preserve">Olen saanut </w:t>
      </w:r>
      <w:r>
        <w:rPr>
          <w:sz w:val="24"/>
          <w:szCs w:val="24"/>
        </w:rPr>
        <w:t>______________</w:t>
      </w:r>
      <w:r>
        <w:rPr>
          <w:sz w:val="24"/>
          <w:szCs w:val="24"/>
        </w:rPr>
        <w:t xml:space="preserve">________(toimenpiteen nimi) </w:t>
      </w:r>
      <w:r>
        <w:rPr>
          <w:b w:val="0"/>
          <w:color w:val="000000"/>
          <w:sz w:val="24"/>
          <w:szCs w:val="24"/>
        </w:rPr>
        <w:t xml:space="preserve">koskevan tiedotteen ja perehtynyt siihen. </w:t>
      </w:r>
    </w:p>
    <w:p w:rsidR="009F7E88" w:rsidRDefault="00F043A9">
      <w:pPr>
        <w:pStyle w:val="Heading2"/>
        <w:pBdr>
          <w:top w:val="single" w:sz="48" w:space="18" w:color="0A245C"/>
        </w:pBdr>
        <w:spacing w:before="0" w:after="320" w:line="240" w:lineRule="auto"/>
        <w:rPr>
          <w:b w:val="0"/>
          <w:sz w:val="24"/>
          <w:szCs w:val="24"/>
        </w:rPr>
      </w:pPr>
      <w:bookmarkStart w:id="4" w:name="_brtldczdfx1w" w:colFirst="0" w:colLast="0"/>
      <w:bookmarkEnd w:id="4"/>
      <w:r>
        <w:rPr>
          <w:b w:val="0"/>
          <w:color w:val="000000"/>
          <w:sz w:val="24"/>
          <w:szCs w:val="24"/>
        </w:rPr>
        <w:t>Tiedän, että aineistoihin ei sisällytetä kenenkään osallistujan henkilötietoja ja että anonymisoituja aineistoja voidaan käyttää myöhemmin Helsingin kaupungin ja Metropolian kehittämist</w:t>
      </w:r>
      <w:r>
        <w:rPr>
          <w:b w:val="0"/>
          <w:color w:val="000000"/>
          <w:sz w:val="24"/>
          <w:szCs w:val="24"/>
        </w:rPr>
        <w:t xml:space="preserve">oiminnassa ja opetuksessa. Tiedän, että tutkimuksen laadun varmistamiseksi haastatteluista tehdään tallenteita ja ne säilytetään lukitussa tilassa. Tallenteet hävitetään tutkimuksen valmistuttua. </w:t>
      </w:r>
    </w:p>
    <w:p w:rsidR="009F7E88" w:rsidRDefault="00F043A9">
      <w:pPr>
        <w:pStyle w:val="Heading2"/>
        <w:pBdr>
          <w:top w:val="single" w:sz="48" w:space="18" w:color="0A245C"/>
        </w:pBdr>
        <w:spacing w:before="0" w:after="320" w:line="240" w:lineRule="auto"/>
        <w:rPr>
          <w:b w:val="0"/>
          <w:sz w:val="24"/>
          <w:szCs w:val="24"/>
        </w:rPr>
      </w:pPr>
      <w:bookmarkStart w:id="5" w:name="_24xesvya5708" w:colFirst="0" w:colLast="0"/>
      <w:bookmarkEnd w:id="5"/>
      <w:r>
        <w:rPr>
          <w:b w:val="0"/>
          <w:color w:val="000000"/>
          <w:sz w:val="24"/>
          <w:szCs w:val="24"/>
        </w:rPr>
        <w:t>Minulla on oikeus milloin tahansa tutkimuksen aikana ja syy</w:t>
      </w:r>
      <w:r>
        <w:rPr>
          <w:b w:val="0"/>
          <w:color w:val="000000"/>
          <w:sz w:val="24"/>
          <w:szCs w:val="24"/>
        </w:rPr>
        <w:t>tä ilmoittamatta keskeyttää tutkimukseen osallistumiseni tai peruuttaa suostumukseni. Suostumukseni peruuttamisesta minulle ei aiheudu kielteisiä seuraamuksia, eikä se vaikuta asemaani terveydenhuollon asiakkaana. Olen tietoinen siitä, että osallistumiseni</w:t>
      </w:r>
      <w:r>
        <w:rPr>
          <w:b w:val="0"/>
          <w:color w:val="000000"/>
          <w:sz w:val="24"/>
          <w:szCs w:val="24"/>
        </w:rPr>
        <w:t xml:space="preserve"> keskeyttämiseen tai suostumukseni peruuttamiseen mennessä kerättyjä tietoja käytetään osana tutkimusaineistoa, jos se on välttämätöntä, jotta tutkimustulokset eivät vääristyisi. </w:t>
      </w:r>
    </w:p>
    <w:p w:rsidR="009F7E88" w:rsidRDefault="00F043A9">
      <w:pPr>
        <w:pStyle w:val="Heading2"/>
        <w:pBdr>
          <w:top w:val="single" w:sz="48" w:space="18" w:color="0A245C"/>
        </w:pBdr>
        <w:spacing w:before="0" w:after="320" w:line="240" w:lineRule="auto"/>
        <w:rPr>
          <w:sz w:val="24"/>
          <w:szCs w:val="24"/>
        </w:rPr>
      </w:pPr>
      <w:bookmarkStart w:id="6" w:name="_u90jm3ky880s" w:colFirst="0" w:colLast="0"/>
      <w:bookmarkEnd w:id="6"/>
      <w:r>
        <w:rPr>
          <w:b w:val="0"/>
          <w:color w:val="000000"/>
          <w:sz w:val="24"/>
          <w:szCs w:val="24"/>
        </w:rPr>
        <w:t xml:space="preserve">Ilmoitus keskeytyksestä tehdään </w:t>
      </w:r>
      <w:r>
        <w:rPr>
          <w:sz w:val="24"/>
          <w:szCs w:val="24"/>
        </w:rPr>
        <w:t>______________________________(yhteyshenkilö</w:t>
      </w:r>
      <w:r>
        <w:rPr>
          <w:sz w:val="24"/>
          <w:szCs w:val="24"/>
        </w:rPr>
        <w:t>n nimi ja yhteystiedot.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 w:val="0"/>
          <w:sz w:val="24"/>
          <w:szCs w:val="24"/>
        </w:rPr>
        <w:t>Suostumus laaditaan kahtena kappaleena kullekin allekirjoittajalle.</w:t>
      </w:r>
    </w:p>
    <w:p w:rsidR="009F7E88" w:rsidRDefault="00F043A9">
      <w:pPr>
        <w:pStyle w:val="Heading2"/>
        <w:pBdr>
          <w:top w:val="single" w:sz="48" w:space="18" w:color="0A245C"/>
        </w:pBdr>
        <w:spacing w:before="0" w:after="320" w:line="240" w:lineRule="auto"/>
        <w:rPr>
          <w:b w:val="0"/>
          <w:color w:val="000000"/>
          <w:sz w:val="24"/>
          <w:szCs w:val="24"/>
        </w:rPr>
      </w:pPr>
      <w:bookmarkStart w:id="7" w:name="_chiuh2gnr1o3" w:colFirst="0" w:colLast="0"/>
      <w:bookmarkEnd w:id="7"/>
      <w:r>
        <w:rPr>
          <w:b w:val="0"/>
          <w:color w:val="000000"/>
          <w:sz w:val="24"/>
          <w:szCs w:val="24"/>
        </w:rPr>
        <w:t>_____/______/2</w:t>
      </w:r>
      <w:r>
        <w:rPr>
          <w:b w:val="0"/>
          <w:color w:val="000000"/>
          <w:sz w:val="24"/>
          <w:szCs w:val="24"/>
        </w:rPr>
        <w:t>0</w:t>
      </w:r>
      <w:r>
        <w:rPr>
          <w:b w:val="0"/>
          <w:sz w:val="24"/>
          <w:szCs w:val="24"/>
        </w:rPr>
        <w:t>__</w:t>
      </w:r>
      <w:r>
        <w:rPr>
          <w:b w:val="0"/>
          <w:color w:val="000000"/>
          <w:sz w:val="24"/>
          <w:szCs w:val="24"/>
        </w:rPr>
        <w:t xml:space="preserve"> </w:t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  <w:t>_____/______/2</w:t>
      </w:r>
      <w:r>
        <w:rPr>
          <w:b w:val="0"/>
          <w:color w:val="000000"/>
          <w:sz w:val="24"/>
          <w:szCs w:val="24"/>
        </w:rPr>
        <w:t>0</w:t>
      </w:r>
      <w:r>
        <w:rPr>
          <w:b w:val="0"/>
          <w:sz w:val="24"/>
          <w:szCs w:val="24"/>
        </w:rPr>
        <w:t>__</w:t>
      </w:r>
      <w:r>
        <w:rPr>
          <w:sz w:val="24"/>
          <w:szCs w:val="24"/>
        </w:rPr>
        <w:br/>
      </w:r>
      <w:r>
        <w:rPr>
          <w:b w:val="0"/>
          <w:color w:val="000000"/>
          <w:sz w:val="24"/>
          <w:szCs w:val="24"/>
        </w:rPr>
        <w:t xml:space="preserve">Päiväys </w:t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  <w:t xml:space="preserve">Päiväys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b w:val="0"/>
          <w:color w:val="000000"/>
          <w:sz w:val="24"/>
          <w:szCs w:val="24"/>
        </w:rPr>
        <w:t xml:space="preserve">_________________________ </w:t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  <w:t xml:space="preserve">_________________________ </w:t>
      </w:r>
      <w:r>
        <w:rPr>
          <w:b w:val="0"/>
          <w:sz w:val="24"/>
          <w:szCs w:val="24"/>
        </w:rPr>
        <w:br/>
      </w:r>
      <w:r>
        <w:rPr>
          <w:b w:val="0"/>
          <w:color w:val="000000"/>
          <w:sz w:val="24"/>
          <w:szCs w:val="24"/>
        </w:rPr>
        <w:t xml:space="preserve">Suostumuksen antaja </w:t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</w:r>
      <w:r>
        <w:rPr>
          <w:b w:val="0"/>
          <w:color w:val="000000"/>
          <w:sz w:val="24"/>
          <w:szCs w:val="24"/>
        </w:rPr>
        <w:tab/>
        <w:t>Suostumuksen vastaanott</w:t>
      </w:r>
      <w:r>
        <w:rPr>
          <w:b w:val="0"/>
          <w:color w:val="000000"/>
          <w:sz w:val="24"/>
          <w:szCs w:val="24"/>
        </w:rPr>
        <w:t xml:space="preserve">aja </w:t>
      </w:r>
    </w:p>
    <w:p w:rsidR="009F7E88" w:rsidRDefault="00F04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3"/>
        <w:ind w:left="-360" w:right="931" w:firstLine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_________________________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Nimen selvennös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Nimen selvennös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</w:p>
    <w:sectPr w:rsidR="009F7E88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3A9" w:rsidRDefault="00F043A9">
      <w:pPr>
        <w:spacing w:line="240" w:lineRule="auto"/>
      </w:pPr>
      <w:r>
        <w:separator/>
      </w:r>
    </w:p>
  </w:endnote>
  <w:endnote w:type="continuationSeparator" w:id="0">
    <w:p w:rsidR="00F043A9" w:rsidRDefault="00F04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E88" w:rsidRDefault="00F043A9">
    <w:pPr>
      <w:jc w:val="center"/>
    </w:pPr>
    <w:r>
      <w:rPr>
        <w:noProof/>
      </w:rPr>
      <w:drawing>
        <wp:inline distT="114300" distB="114300" distL="114300" distR="114300">
          <wp:extent cx="5943600" cy="596900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596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3A9" w:rsidRDefault="00F043A9">
      <w:pPr>
        <w:spacing w:line="240" w:lineRule="auto"/>
      </w:pPr>
      <w:r>
        <w:separator/>
      </w:r>
    </w:p>
  </w:footnote>
  <w:footnote w:type="continuationSeparator" w:id="0">
    <w:p w:rsidR="00F043A9" w:rsidRDefault="00F043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E88" w:rsidRDefault="009F7E88"/>
  <w:p w:rsidR="009F7E88" w:rsidRDefault="00F043A9">
    <w:r>
      <w:rPr>
        <w:noProof/>
      </w:rPr>
      <w:drawing>
        <wp:inline distT="114300" distB="114300" distL="114300" distR="114300">
          <wp:extent cx="2490788" cy="750430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90788" cy="75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E88"/>
    <w:rsid w:val="009F7E88"/>
    <w:rsid w:val="00E622A2"/>
    <w:rsid w:val="00F0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B0BC6D-870C-4392-BB70-049113312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i-FI" w:eastAsia="fi-FI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Metropolia AMK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Minna Kilpeläinen</dc:creator>
  <cp:lastModifiedBy>Minna Kilpeläinen</cp:lastModifiedBy>
  <cp:revision>2</cp:revision>
  <dcterms:created xsi:type="dcterms:W3CDTF">2020-11-25T07:50:00Z</dcterms:created>
  <dcterms:modified xsi:type="dcterms:W3CDTF">2020-11-25T07:50:00Z</dcterms:modified>
</cp:coreProperties>
</file>