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GoBack"/>
      <w:bookmarkEnd w:id="0"/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sz w:val="24"/>
          <w:szCs w:val="24"/>
        </w:rPr>
        <w:br/>
      </w:r>
      <w:r>
        <w:rPr>
          <w:b/>
          <w:sz w:val="28"/>
          <w:szCs w:val="28"/>
        </w:rPr>
        <w:t xml:space="preserve"> YRITYSYHTEISTYÖSOPIMUS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1</w:t>
      </w:r>
      <w:r>
        <w:rPr>
          <w:b/>
        </w:rPr>
        <w:tab/>
        <w:t>SOPIJAPUOLET</w:t>
      </w:r>
      <w:r>
        <w:rPr>
          <w:b/>
        </w:rPr>
        <w:br/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jc w:val="both"/>
        <w:rPr>
          <w:b/>
        </w:rPr>
      </w:pPr>
      <w:r>
        <w:rPr>
          <w:b/>
        </w:rPr>
        <w:t xml:space="preserve">1.1 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jc w:val="both"/>
      </w:pPr>
    </w:p>
    <w:p w:rsidR="00950921" w:rsidRDefault="002661FE">
      <w:pPr>
        <w:numPr>
          <w:ilvl w:val="0"/>
          <w:numId w:val="1"/>
        </w:numPr>
        <w:tabs>
          <w:tab w:val="left" w:pos="570"/>
        </w:tabs>
        <w:jc w:val="both"/>
      </w:pPr>
      <w:r>
        <w:t>[Organisaatio Oy], [Y-tunnus], [Osoite ja muut tiedot]</w:t>
      </w:r>
    </w:p>
    <w:p w:rsidR="00950921" w:rsidRDefault="002661FE">
      <w:pPr>
        <w:numPr>
          <w:ilvl w:val="0"/>
          <w:numId w:val="1"/>
        </w:numPr>
        <w:tabs>
          <w:tab w:val="left" w:pos="570"/>
        </w:tabs>
        <w:jc w:val="both"/>
      </w:pPr>
      <w:r>
        <w:t>[Organisaatio Oy], [Y-tunnus], [Osoite ja muut tiedot]</w:t>
      </w:r>
    </w:p>
    <w:p w:rsidR="00950921" w:rsidRDefault="00950921">
      <w:pPr>
        <w:tabs>
          <w:tab w:val="left" w:pos="570"/>
        </w:tabs>
        <w:ind w:left="720"/>
        <w:jc w:val="both"/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</w:pPr>
      <w:r>
        <w:t>Kukin jäljempänä yksin ”Tuottaja”.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jc w:val="both"/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jc w:val="both"/>
        <w:rPr>
          <w:b/>
        </w:rPr>
      </w:pPr>
      <w:r>
        <w:rPr>
          <w:b/>
        </w:rPr>
        <w:t>1.2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jc w:val="both"/>
      </w:pPr>
    </w:p>
    <w:p w:rsidR="00950921" w:rsidRDefault="00266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jc w:val="both"/>
      </w:pPr>
      <w:r>
        <w:t>[Yritys Oy], [Y-tunnus], [Osoite ja muut tiedot]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</w:pPr>
      <w:r>
        <w:br/>
      </w:r>
      <w:r>
        <w:t>Jäljempänä “Yritys”.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</w:pPr>
      <w:r>
        <w:t>Jäljempänä edellä mainittuja kutsutaan myös erikseen nimellä Sopijapuoli ja yhdessä nimellä Sopijapuolet.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jc w:val="both"/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jc w:val="both"/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</w:t>
      </w:r>
      <w:r>
        <w:rPr>
          <w:b/>
        </w:rPr>
        <w:tab/>
        <w:t>SOPIMUKSEN TAUSTA JA TARKOITUS SEKÄ TUOTTAJAN OMAN TOIMINNAN ENSISIJAISUUS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2.1 Tausta</w:t>
      </w:r>
      <w:r>
        <w:br/>
      </w:r>
      <w:r>
        <w:br/>
        <w:t>Tuottaja tarjoaa</w:t>
      </w:r>
      <w:r>
        <w:t xml:space="preserve"> (‘6Aika: Hippa - Hyvinvointia ja parempaa palveluasumista digitalisaation avulla’) -hankkeen toteuttamana Yritykselle mahdollisuuden yhteiskehittää, testata ja kaupallistaa Yrityksen sosiaali- ja terveydenhuoltoon soveltuvia älykkäitä tuotteita, prototyyp</w:t>
      </w:r>
      <w:r>
        <w:t>pejä tai palveluita digitaalisessa, vakioidussa tai autenttisessa  ympäristössä liitteessä 1 (Kehittämissuunnitelma) yksilöidyllä tavalla.  Kehitystyöhön osallistuvat Tuottajan henkilökunta ja/tai opiskelijat sekä mahdolliset kirjallisen suostumuksen antan</w:t>
      </w:r>
      <w:r>
        <w:t xml:space="preserve">eet Tuottajan asiakkaat (jäljempänä ”Käyttäjät”) yhdessä Yrityksen kanssa. 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2.1.1 Yhteiskehittelyn, testauksen ja kaupallistamisen määritelmät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color w:val="333333"/>
          <w:highlight w:val="white"/>
        </w:rPr>
        <w:t>Yhteiskehittelyn tarkoituksena on tuotteen tai palvelun ominaisuuksien kehittäminen siten, että sitä voidaan kä</w:t>
      </w:r>
      <w:r>
        <w:rPr>
          <w:color w:val="333333"/>
          <w:highlight w:val="white"/>
        </w:rPr>
        <w:t xml:space="preserve">yttää jatkokehittelyn pohjana. 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br/>
        <w:t>Testauksen tarkoituksena on saada käytännön kokemusta ja käyttäjän palautetta sosiaali- ja terveydenhuoltoon tarkoitetuista, Kehittämissuunnitelmassa yksilöidyistä Yrityksen tuotteista, palveluista ja/tai prototyypeistä.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333333"/>
          <w:highlight w:val="white"/>
        </w:rPr>
        <w:t xml:space="preserve">Kaupallistamisen tarkoituksena on saattaa tuote tai palvelu siihen muotoon, että Yritys voi käyttää sitä omassa liiketaloudellisessa toiminnassaan. </w:t>
      </w:r>
      <w:r>
        <w:rPr>
          <w:color w:val="FF0000"/>
        </w:rPr>
        <w:br/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2.2 Sopimuksen tarkoitus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 xml:space="preserve">Tämän sopimuksen tarkoituksena on sopia niistä yritysyhteistyön ehdoista, joita </w:t>
      </w:r>
      <w:r>
        <w:t>sovelletaan Kehittämissuunnitelman mukaiseen Yrityksen tuotteiden, prototyyppien tai palveluiden yhteiskehittelyyn, testaukseen ja kaupallistamiseen sekä Sopijapuolten oikeuksista ja velvollisuuksista testaukseen liittyen.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2.3 Tuottajan oman toiminnan ens</w:t>
      </w:r>
      <w:r>
        <w:rPr>
          <w:b/>
        </w:rPr>
        <w:t>isijaisuus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 xml:space="preserve">Yritys ymmärtää ja hyväksyy sen, että Tuottajan varsinainen toiminta on kaikissa tilanteissa 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tärkeysjärjestyksessä ensisijaista ja voi vaikuttaa Tuottajan kykyyn suoriutua Kehittämissuunnitelman mukaisista velvoitteista sovitulla tavalla ja sovitussa ajassa.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</w:t>
      </w:r>
      <w:r>
        <w:rPr>
          <w:b/>
        </w:rPr>
        <w:tab/>
        <w:t>KEHITETTÄVÄ  TUOTE/PALVELU, KEHITTÄMISEN TAVOITTEET SEKÄ SOPIJAPUOLTEN TEHTÄVÄT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Kehit</w:t>
      </w:r>
      <w:r>
        <w:t xml:space="preserve">ettävä tuote ja/tai palvelu, kehittämisen  tavoitteet ja Sopijapuolten tehtävät 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on määritelty liitteenä 1 olevassa Kehittämissuunnitelmassa. Kehitettävää tuotetta voidaan kehittää yhden tai useamman tässä sopimuksessa mainitun tuottajan kanssa tällä samal</w:t>
      </w:r>
      <w:r>
        <w:t>la sopimuksella.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4</w:t>
      </w:r>
      <w:r>
        <w:rPr>
          <w:b/>
        </w:rPr>
        <w:tab/>
        <w:t>KEHITYSTYÖN SUORITUSAIKA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color w:val="222222"/>
          <w:highlight w:val="white"/>
        </w:rPr>
        <w:t xml:space="preserve">Kehittäminen aloitetaan viimeistään </w:t>
      </w:r>
      <w:r>
        <w:rPr>
          <w:color w:val="222222"/>
        </w:rPr>
        <w:t>[aloituspäivämäärä]</w:t>
      </w:r>
      <w:r>
        <w:rPr>
          <w:color w:val="222222"/>
          <w:highlight w:val="white"/>
        </w:rPr>
        <w:t xml:space="preserve"> ja saadaan päätökseen arviolta </w:t>
      </w:r>
      <w:r>
        <w:rPr>
          <w:color w:val="222222"/>
        </w:rPr>
        <w:t>[arvioitu päättymisajankohta]</w:t>
      </w:r>
      <w:r>
        <w:rPr>
          <w:color w:val="222222"/>
          <w:highlight w:val="white"/>
        </w:rPr>
        <w:t xml:space="preserve">. </w:t>
      </w:r>
      <w:r>
        <w:rPr>
          <w:highlight w:val="white"/>
        </w:rPr>
        <w:t>Kehittämisen tarkemmat vaiheet kuvataan liitteessä 1 (Kehittämisssuunnitelma).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color w:val="222222"/>
          <w:highlight w:val="white"/>
        </w:rPr>
        <w:t>Mahdollisista aikataulumuutoksista sovitaan kirjallisesti erikseen. Tuottajalla on kuitenkin Tuottajan oman ensisijaisuuden mukaisesti omiin työjärjestelyihin tai vastaaviin syihin perustuen oikeus tarvittaessa yksipuolisesti muuttaa sovittua aikataulua il</w:t>
      </w:r>
      <w:r>
        <w:rPr>
          <w:color w:val="222222"/>
          <w:highlight w:val="white"/>
        </w:rPr>
        <w:t>moittamalla tästä Yritykselle.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5</w:t>
      </w:r>
      <w:r>
        <w:rPr>
          <w:b/>
        </w:rPr>
        <w:tab/>
        <w:t>KEHITYSTYÖN SUORITTAJAT JA VASTUUHENKILÖT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Kehitystyön suorittajat ja Tuottajan ja Yrityksen vastuuhenkilöt on määritelty liitteenä 1 olevassa Kehittämissuunnitelmassa. Tuottajan Kehittämissuunnitelmassa yksilöity vastaav</w:t>
      </w:r>
      <w:r>
        <w:t xml:space="preserve">a tutkija toimii myös lain lääketieteellisestä tutkimuksesta (488/1999) 5 §:n mukaisena tutkimuksesta vastaavana henkilönä, jos  kyse on lääketieteellisestä tutkimuksesta. 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Tuottajalla on oikeus vaihtaa testauksen suorittajia ja vastuuhenkilöitä työjärjes</w:t>
      </w:r>
      <w:r>
        <w:t xml:space="preserve">telyjen 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tai vastaavien syiden niin vaatiessa.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6</w:t>
      </w:r>
      <w:r>
        <w:rPr>
          <w:b/>
        </w:rPr>
        <w:tab/>
        <w:t>KEHITYSTYÖSTÄ MAKSETTAVAT KORVAUKSET JA MAKSUAIKATAULU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highlight w:val="white"/>
        </w:rPr>
        <w:t>(Jos kehitystyö toteutetaan EU-tukena d</w:t>
      </w:r>
      <w:r>
        <w:rPr>
          <w:highlight w:val="white"/>
        </w:rPr>
        <w:t>e minimis -ehdon mukaisesti, niin Yritys ei maksa tuesta rahallista korvausta Tuottajalle, vaan hankkeessa seurataan palveluiden arvon kasautumista Yritykselle. EU:n valtiontukisäännön mukaan de minimis ehto on, että tuen arvo on yritykselle merkitykseltää</w:t>
      </w:r>
      <w:r>
        <w:rPr>
          <w:highlight w:val="white"/>
        </w:rPr>
        <w:t xml:space="preserve">n vähäinen. Kolmen peräkkäisen verovuoden kuluessa yrityksen EU:lta saama,  alle 200 000 euron tuki , on merkitykseltään vähäistä. 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30F44"/>
          <w:highlight w:val="white"/>
        </w:rPr>
      </w:pPr>
    </w:p>
    <w:p w:rsidR="00950921" w:rsidRDefault="002661FE">
      <w:r>
        <w:t>Jos yhteisöllä ei ole Y-tunnusta tai yritys ei ole mukana hankkeessa, joka tarjoaa kehitystyötä EU-tukena de minimis -ehdon</w:t>
      </w:r>
      <w:r>
        <w:t xml:space="preserve"> mukaisesti, on liitteenä 1 olevan Kehittämissuunnitelman mukaisen kehittämistyön hinta ilman arvonlisäveroa yhteensä </w:t>
      </w:r>
      <w:r>
        <w:rPr>
          <w:b/>
        </w:rPr>
        <w:t>[määrä]</w:t>
      </w:r>
      <w:r>
        <w:t xml:space="preserve">. Tämän lisäksi laskutetaan kulloinkin voimassaoleva arvonlisävero. </w:t>
      </w:r>
    </w:p>
    <w:p w:rsidR="00950921" w:rsidRDefault="00950921"/>
    <w:p w:rsidR="00950921" w:rsidRDefault="002661FE">
      <w:r>
        <w:t xml:space="preserve">Hinta suoritetaan seuraavissa maksuerissä: </w:t>
      </w:r>
    </w:p>
    <w:p w:rsidR="00950921" w:rsidRDefault="00950921">
      <w:pPr>
        <w:jc w:val="both"/>
      </w:pPr>
    </w:p>
    <w:p w:rsidR="00950921" w:rsidRDefault="002661FE">
      <w:pPr>
        <w:jc w:val="both"/>
      </w:pPr>
      <w:r>
        <w:t>Maksuerä</w:t>
      </w:r>
      <w:r>
        <w:tab/>
      </w:r>
      <w:r>
        <w:tab/>
        <w:t>Laskut</w:t>
      </w:r>
      <w:r>
        <w:t>uspäivä</w:t>
      </w:r>
    </w:p>
    <w:p w:rsidR="00950921" w:rsidRDefault="002661FE">
      <w:pPr>
        <w:jc w:val="both"/>
      </w:pPr>
      <w:r>
        <w:t xml:space="preserve">[lisää määrä] </w:t>
      </w:r>
      <w:r>
        <w:tab/>
      </w:r>
      <w:r>
        <w:tab/>
        <w:t>[lisää laskutuspäivä]</w:t>
      </w:r>
    </w:p>
    <w:p w:rsidR="00950921" w:rsidRDefault="002661FE">
      <w:pPr>
        <w:jc w:val="both"/>
      </w:pPr>
      <w:r>
        <w:t xml:space="preserve">[lisää määrä] </w:t>
      </w:r>
      <w:r>
        <w:tab/>
      </w:r>
      <w:r>
        <w:tab/>
        <w:t>[lisää laskutuspäivä]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30F44"/>
          <w:highlight w:val="white"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br/>
        <w:t>7</w:t>
      </w:r>
      <w:r>
        <w:rPr>
          <w:b/>
        </w:rPr>
        <w:tab/>
        <w:t>MUUT EHDOT</w:t>
      </w:r>
    </w:p>
    <w:p w:rsidR="00950921" w:rsidRDefault="00950921">
      <w:pPr>
        <w:rPr>
          <w:color w:val="222222"/>
          <w:highlight w:val="white"/>
        </w:rPr>
      </w:pPr>
    </w:p>
    <w:p w:rsidR="00950921" w:rsidRDefault="002661FE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7.1 Yleiset sopimusehdot</w:t>
      </w:r>
    </w:p>
    <w:p w:rsidR="00950921" w:rsidRDefault="00950921">
      <w:pPr>
        <w:rPr>
          <w:color w:val="222222"/>
          <w:highlight w:val="white"/>
        </w:rPr>
      </w:pPr>
    </w:p>
    <w:p w:rsidR="00950921" w:rsidRDefault="002661FE">
      <w:pPr>
        <w:rPr>
          <w:b/>
          <w:highlight w:val="white"/>
        </w:rPr>
      </w:pPr>
      <w:r>
        <w:rPr>
          <w:color w:val="222222"/>
          <w:highlight w:val="white"/>
        </w:rPr>
        <w:t xml:space="preserve">Sopimuksessa noudatetaan liitteessä 2 olevia </w:t>
      </w:r>
      <w:r>
        <w:rPr>
          <w:highlight w:val="white"/>
        </w:rPr>
        <w:t>Kehittämistoiminnan</w:t>
      </w:r>
      <w:r>
        <w:rPr>
          <w:color w:val="222222"/>
          <w:highlight w:val="white"/>
        </w:rPr>
        <w:t xml:space="preserve"> yleisiä sopimusehtoja.</w:t>
      </w:r>
    </w:p>
    <w:p w:rsidR="00950921" w:rsidRDefault="00950921">
      <w:pPr>
        <w:rPr>
          <w:b/>
          <w:highlight w:val="white"/>
        </w:rPr>
      </w:pPr>
    </w:p>
    <w:p w:rsidR="00950921" w:rsidRDefault="002661FE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7.2 Vakuutukset</w:t>
      </w:r>
    </w:p>
    <w:p w:rsidR="00950921" w:rsidRDefault="00950921">
      <w:pPr>
        <w:rPr>
          <w:color w:val="222222"/>
          <w:highlight w:val="white"/>
        </w:rPr>
      </w:pPr>
    </w:p>
    <w:p w:rsidR="00950921" w:rsidRDefault="002661FE">
      <w:pPr>
        <w:rPr>
          <w:highlight w:val="white"/>
        </w:rPr>
      </w:pPr>
      <w:r>
        <w:rPr>
          <w:color w:val="222222"/>
          <w:highlight w:val="white"/>
        </w:rPr>
        <w:t xml:space="preserve">Yrityksellä tulee olla riittävät vakuutukset, jotka Yritys sitoutuu pitämään voimassa koko </w:t>
      </w:r>
      <w:r>
        <w:rPr>
          <w:highlight w:val="white"/>
        </w:rPr>
        <w:t xml:space="preserve">kehitystyön </w:t>
      </w:r>
      <w:r>
        <w:rPr>
          <w:color w:val="222222"/>
          <w:highlight w:val="white"/>
        </w:rPr>
        <w:t>ajan sekä vähintään</w:t>
      </w:r>
      <w:r>
        <w:rPr>
          <w:color w:val="FF0000"/>
          <w:highlight w:val="white"/>
        </w:rPr>
        <w:t xml:space="preserve"> </w:t>
      </w:r>
      <w:r>
        <w:rPr>
          <w:color w:val="222222"/>
          <w:highlight w:val="white"/>
        </w:rPr>
        <w:t>5 vuotta kehitystyön päättymisestä.</w:t>
      </w:r>
      <w:r>
        <w:rPr>
          <w:highlight w:val="white"/>
        </w:rPr>
        <w:t xml:space="preserve"> Yrityksen vakuutukset on yksilöity liitteissä 2 Kehittämistoiminnan yleiset sopimusehdot ja 3 Yri</w:t>
      </w:r>
      <w:r>
        <w:rPr>
          <w:highlight w:val="white"/>
        </w:rPr>
        <w:t>tyksen vakuutukset.</w:t>
      </w:r>
    </w:p>
    <w:p w:rsidR="00950921" w:rsidRDefault="00950921">
      <w:pPr>
        <w:rPr>
          <w:color w:val="222222"/>
          <w:highlight w:val="white"/>
        </w:rPr>
      </w:pPr>
    </w:p>
    <w:p w:rsidR="00950921" w:rsidRDefault="002661FE">
      <w:pPr>
        <w:rPr>
          <w:color w:val="222222"/>
          <w:highlight w:val="white"/>
        </w:rPr>
      </w:pPr>
      <w:r>
        <w:rPr>
          <w:b/>
          <w:color w:val="222222"/>
          <w:highlight w:val="white"/>
        </w:rPr>
        <w:t>7.3 Eettisen toimikunnan lausunto</w:t>
      </w:r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  <w:t xml:space="preserve">Kehittämistoiminnassa noudatetaan Tutkimuseettisen neuvottelukunnan antamia eettisiä periaatteita ja tarvittaessa kehittämistyölle haetaan ennakkoarvio ihmistieteiden eettiseltä toimikunnalta.        </w:t>
      </w:r>
      <w:r>
        <w:rPr>
          <w:color w:val="222222"/>
          <w:highlight w:val="white"/>
        </w:rPr>
        <w:t xml:space="preserve">                     </w:t>
      </w:r>
    </w:p>
    <w:p w:rsidR="00950921" w:rsidRDefault="002661FE">
      <w:pPr>
        <w:rPr>
          <w:color w:val="222222"/>
          <w:highlight w:val="white"/>
        </w:rPr>
      </w:pPr>
      <w:r>
        <w:rPr>
          <w:color w:val="222222"/>
          <w:highlight w:val="white"/>
        </w:rPr>
        <w:br/>
      </w:r>
      <w:hyperlink r:id="rId7">
        <w:r>
          <w:rPr>
            <w:color w:val="1155CC"/>
            <w:highlight w:val="white"/>
            <w:u w:val="single"/>
          </w:rPr>
          <w:t>Https://www.helsinki.fi/fi/ihmistieteiden-eettisen-ennakkoarvioinnin-toimikunta</w:t>
        </w:r>
      </w:hyperlink>
    </w:p>
    <w:p w:rsidR="00950921" w:rsidRDefault="002661FE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br/>
        <w:t>____</w:t>
      </w:r>
      <w:r>
        <w:rPr>
          <w:color w:val="222222"/>
          <w:highlight w:val="white"/>
        </w:rPr>
        <w:tab/>
        <w:t>tarvitaan, saatu [lisää päivämäärä]</w:t>
      </w:r>
    </w:p>
    <w:p w:rsidR="00950921" w:rsidRDefault="002661FE">
      <w:pPr>
        <w:rPr>
          <w:color w:val="222222"/>
          <w:highlight w:val="white"/>
        </w:rPr>
      </w:pPr>
      <w:r>
        <w:rPr>
          <w:color w:val="222222"/>
          <w:highlight w:val="white"/>
        </w:rPr>
        <w:t>____</w:t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>ei tarvita [lisää peruste]</w:t>
      </w:r>
    </w:p>
    <w:p w:rsidR="00950921" w:rsidRDefault="00950921">
      <w:pPr>
        <w:rPr>
          <w:color w:val="222222"/>
          <w:highlight w:val="white"/>
        </w:rPr>
      </w:pPr>
    </w:p>
    <w:p w:rsidR="00950921" w:rsidRDefault="002661FE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7.4 Henkilötietojen käsittely</w:t>
      </w:r>
    </w:p>
    <w:p w:rsidR="00950921" w:rsidRDefault="00950921">
      <w:pPr>
        <w:rPr>
          <w:color w:val="222222"/>
          <w:highlight w:val="white"/>
        </w:rPr>
      </w:pPr>
    </w:p>
    <w:p w:rsidR="00950921" w:rsidRDefault="002661FE">
      <w:pPr>
        <w:rPr>
          <w:color w:val="222222"/>
          <w:highlight w:val="white"/>
        </w:rPr>
      </w:pPr>
      <w:r>
        <w:rPr>
          <w:color w:val="222222"/>
          <w:highlight w:val="white"/>
        </w:rPr>
        <w:t>Yritys ei saa tietoonsa Käyttäjien henkilötietoja.</w:t>
      </w:r>
    </w:p>
    <w:p w:rsidR="00950921" w:rsidRDefault="00950921">
      <w:pPr>
        <w:rPr>
          <w:color w:val="222222"/>
          <w:highlight w:val="white"/>
        </w:rPr>
      </w:pPr>
    </w:p>
    <w:p w:rsidR="00950921" w:rsidRDefault="002661FE">
      <w:pPr>
        <w:rPr>
          <w:highlight w:val="white"/>
        </w:rPr>
      </w:pPr>
      <w:r>
        <w:rPr>
          <w:highlight w:val="white"/>
        </w:rPr>
        <w:t>Tuottaja käsittelee henkilötietoja liitteen 4 Tietosuojaselosteessa kerrotun mukaisesti.</w:t>
      </w:r>
    </w:p>
    <w:p w:rsidR="00950921" w:rsidRDefault="00950921">
      <w:pPr>
        <w:rPr>
          <w:highlight w:val="white"/>
        </w:rPr>
      </w:pPr>
    </w:p>
    <w:p w:rsidR="00950921" w:rsidRDefault="002661FE">
      <w:pPr>
        <w:rPr>
          <w:b/>
          <w:highlight w:val="white"/>
        </w:rPr>
      </w:pPr>
      <w:r>
        <w:rPr>
          <w:b/>
          <w:highlight w:val="white"/>
        </w:rPr>
        <w:t>7.5 Luottamuksellisuus, tulosten omistusoikeus ja julki</w:t>
      </w:r>
      <w:r>
        <w:rPr>
          <w:b/>
          <w:highlight w:val="white"/>
        </w:rPr>
        <w:t>staminen</w:t>
      </w:r>
    </w:p>
    <w:p w:rsidR="00950921" w:rsidRDefault="00950921">
      <w:pPr>
        <w:rPr>
          <w:b/>
          <w:highlight w:val="white"/>
        </w:rPr>
      </w:pPr>
    </w:p>
    <w:p w:rsidR="00950921" w:rsidRDefault="002661FE">
      <w:pPr>
        <w:rPr>
          <w:highlight w:val="white"/>
        </w:rPr>
      </w:pPr>
      <w:r>
        <w:rPr>
          <w:highlight w:val="white"/>
        </w:rPr>
        <w:t>Luottamuksellisuuteen, tulosten omistukseen ja julkistamiseen liittyvät ehdot on tarkemmin määritelty Kehittämistoiminnan yleisissä sopimusehdoissa (liite 2).</w:t>
      </w:r>
    </w:p>
    <w:p w:rsidR="00950921" w:rsidRDefault="00950921">
      <w:pPr>
        <w:rPr>
          <w:highlight w:val="white"/>
        </w:rP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8 </w:t>
      </w:r>
      <w:r>
        <w:rPr>
          <w:b/>
        </w:rPr>
        <w:tab/>
        <w:t>SOPIMUKSEN LIITTEET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8.1 </w:t>
      </w:r>
      <w:r>
        <w:tab/>
        <w:t>Tähän sopimukseen kuuluvat sen erottamattomina osina seu</w:t>
      </w:r>
      <w:r>
        <w:t xml:space="preserve">raavat liitteet: 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br/>
        <w:t>Liite 1</w:t>
      </w:r>
      <w:r>
        <w:tab/>
        <w:t>Kehittämissuunnitelma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Liite 2</w:t>
      </w:r>
      <w:r>
        <w:tab/>
        <w:t>Kehittämistoiminnan yleiset sopimusehdot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Liite 3 Yrityksen vakuutukset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Liite 4 Tietosuojaselostemalli / HIPPA-hanke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Liite 5 Ihmistieteiden eettiset periaatteet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8.2</w:t>
      </w:r>
      <w:r>
        <w:tab/>
        <w:t>Tämä Kehittämis</w:t>
      </w:r>
      <w:r>
        <w:t xml:space="preserve">sopimus yhdessä liitteiden kanssa muodostavat yhden kokonaisuuden. 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Mikäli tämän Kehittämissopimuksen ja sen liitteiden välillä on ristiriitaa, sovelletaan ensisijaisesti tätä Kehittämissopimusta ja sen jälkeen liitteitä numerojärjestyksessä.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9</w:t>
      </w:r>
      <w:r>
        <w:rPr>
          <w:b/>
        </w:rPr>
        <w:tab/>
        <w:t>SOPIMUKS</w:t>
      </w:r>
      <w:r>
        <w:rPr>
          <w:b/>
        </w:rPr>
        <w:t>EN VOIMASSAOLOAIKA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Tämä sopimus tulee voimaan, kun Sopijapuolet ovat sen allekirjoittaneet. Sopimus on voimassa siihen saakka, kunnes kehittämisprosessi on suoritettu ja Sopijaosapuolet ovat täyttäneet tähän sopimukseen liittyvät velvoitteensa.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r>
        <w:rPr>
          <w:b/>
        </w:rPr>
        <w:t>10</w:t>
      </w:r>
      <w:r>
        <w:rPr>
          <w:b/>
        </w:rPr>
        <w:tab/>
        <w:t>ERIMIE</w:t>
      </w:r>
      <w:r>
        <w:rPr>
          <w:b/>
        </w:rPr>
        <w:t>LISYYKSIEN RATKAISEMINEN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r>
        <w:t>Mahdolliset erimielisyydet ratkaistaan Kehittämistoiminnan yleisten sopimusehtojen mukaan (liite 2).</w:t>
      </w:r>
    </w:p>
    <w:p w:rsidR="00950921" w:rsidRDefault="00950921"/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11</w:t>
      </w:r>
      <w:r>
        <w:rPr>
          <w:b/>
        </w:rPr>
        <w:tab/>
        <w:t>PÄIVÄYS JA ALLEKIRJOITUKSET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Tämän sopimuksen ehdot hyväksymme ja sitoudumme niitä noudattamaan.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Tätä sopimusta on tehty x (</w:t>
      </w:r>
      <w:r>
        <w:t>x) samasanaista kappaletta, yksi (1) kullekin Sopijapuolelle.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</w:pP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>[Tuottaja 1]</w:t>
      </w:r>
      <w:r>
        <w:tab/>
      </w:r>
      <w:r>
        <w:tab/>
      </w:r>
      <w:r>
        <w:tab/>
      </w:r>
      <w:r>
        <w:tab/>
      </w:r>
      <w:r>
        <w:tab/>
      </w:r>
      <w:r>
        <w:tab/>
        <w:t>[Tuottaja 2]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____________________________            </w:t>
      </w:r>
      <w:r>
        <w:tab/>
      </w:r>
      <w:r>
        <w:tab/>
        <w:t>____________________________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Päivämäärä ja paikka</w:t>
      </w:r>
      <w:r>
        <w:tab/>
      </w:r>
      <w:r>
        <w:tab/>
      </w:r>
      <w:r>
        <w:tab/>
      </w:r>
      <w:r>
        <w:tab/>
      </w:r>
      <w:r>
        <w:tab/>
        <w:t>Päivämäärä ja paikka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 xml:space="preserve">____________________________            </w:t>
      </w:r>
      <w:r>
        <w:tab/>
      </w:r>
      <w:r>
        <w:tab/>
      </w:r>
      <w:r>
        <w:t>____________________________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 xml:space="preserve">Nimi ja asema </w:t>
      </w:r>
      <w:r>
        <w:tab/>
      </w:r>
      <w:r>
        <w:tab/>
      </w:r>
      <w:r>
        <w:tab/>
      </w:r>
      <w:r>
        <w:tab/>
      </w:r>
      <w:r>
        <w:tab/>
        <w:t>Nimi ja asema</w:t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</w:t>
      </w:r>
      <w:r>
        <w:tab/>
      </w:r>
      <w:r>
        <w:tab/>
      </w:r>
      <w:r>
        <w:tab/>
        <w:t>____________________________</w:t>
      </w:r>
      <w:r>
        <w:tab/>
      </w:r>
    </w:p>
    <w:p w:rsidR="00950921" w:rsidRDefault="002661FE">
      <w:pPr>
        <w:pBdr>
          <w:top w:val="nil"/>
          <w:left w:val="nil"/>
          <w:bottom w:val="nil"/>
          <w:right w:val="nil"/>
          <w:between w:val="nil"/>
        </w:pBdr>
      </w:pPr>
      <w:r>
        <w:t>Organisaatio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Organisaatio</w:t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50921" w:rsidRDefault="00950921">
      <w:pPr>
        <w:jc w:val="both"/>
      </w:pPr>
    </w:p>
    <w:p w:rsidR="00950921" w:rsidRDefault="002661FE">
      <w:pPr>
        <w:jc w:val="both"/>
      </w:pPr>
      <w:r>
        <w:t>[Yritys]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921" w:rsidRDefault="002661FE">
      <w:pPr>
        <w:jc w:val="both"/>
      </w:pPr>
      <w:r>
        <w:t xml:space="preserve">____________________________            </w:t>
      </w:r>
      <w:r>
        <w:tab/>
      </w:r>
      <w:r>
        <w:tab/>
      </w:r>
      <w:r>
        <w:tab/>
      </w:r>
    </w:p>
    <w:p w:rsidR="00950921" w:rsidRDefault="002661FE">
      <w:r>
        <w:t>Päivämäärä ja paikka</w:t>
      </w:r>
      <w:r>
        <w:tab/>
      </w:r>
      <w:r>
        <w:tab/>
      </w:r>
      <w:r>
        <w:tab/>
      </w:r>
      <w:r>
        <w:tab/>
      </w:r>
    </w:p>
    <w:p w:rsidR="00950921" w:rsidRDefault="002661FE">
      <w:r>
        <w:t>______________</w:t>
      </w:r>
      <w:r>
        <w:t xml:space="preserve">______________            </w:t>
      </w:r>
      <w:r>
        <w:tab/>
      </w:r>
      <w:r>
        <w:tab/>
      </w:r>
      <w:r>
        <w:tab/>
      </w:r>
    </w:p>
    <w:p w:rsidR="00950921" w:rsidRDefault="002661FE">
      <w:r>
        <w:t>Nimi ja asema</w:t>
      </w:r>
    </w:p>
    <w:p w:rsidR="00950921" w:rsidRDefault="002661FE">
      <w:r>
        <w:t>____________________________</w:t>
      </w:r>
    </w:p>
    <w:p w:rsidR="00950921" w:rsidRDefault="002661FE">
      <w:r>
        <w:t xml:space="preserve">Yrityksen nimi </w:t>
      </w:r>
    </w:p>
    <w:p w:rsidR="00950921" w:rsidRDefault="002661FE">
      <w:r>
        <w:tab/>
      </w:r>
      <w:r>
        <w:tab/>
      </w:r>
      <w:r>
        <w:tab/>
      </w:r>
      <w:r>
        <w:tab/>
      </w:r>
    </w:p>
    <w:p w:rsidR="00950921" w:rsidRDefault="009509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950921">
      <w:headerReference w:type="default" r:id="rId8"/>
      <w:footerReference w:type="default" r:id="rId9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FE" w:rsidRDefault="002661FE">
      <w:pPr>
        <w:spacing w:line="240" w:lineRule="auto"/>
      </w:pPr>
      <w:r>
        <w:separator/>
      </w:r>
    </w:p>
  </w:endnote>
  <w:endnote w:type="continuationSeparator" w:id="0">
    <w:p w:rsidR="002661FE" w:rsidRDefault="00266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21" w:rsidRDefault="002661FE">
    <w:r>
      <w:rPr>
        <w:noProof/>
        <w:lang w:val="fi-FI"/>
      </w:rPr>
      <w:drawing>
        <wp:inline distT="114300" distB="114300" distL="114300" distR="114300">
          <wp:extent cx="6122850" cy="609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FE" w:rsidRDefault="002661FE">
      <w:pPr>
        <w:spacing w:line="240" w:lineRule="auto"/>
      </w:pPr>
      <w:r>
        <w:separator/>
      </w:r>
    </w:p>
  </w:footnote>
  <w:footnote w:type="continuationSeparator" w:id="0">
    <w:p w:rsidR="002661FE" w:rsidRDefault="00266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21" w:rsidRDefault="00950921">
    <w:pPr>
      <w:pBdr>
        <w:top w:val="nil"/>
        <w:left w:val="nil"/>
        <w:bottom w:val="nil"/>
        <w:right w:val="nil"/>
        <w:between w:val="nil"/>
      </w:pBdr>
      <w:rPr>
        <w:rFonts w:ascii="Open Sans" w:eastAsia="Open Sans" w:hAnsi="Open Sans" w:cs="Open Sans"/>
        <w:sz w:val="20"/>
        <w:szCs w:val="20"/>
      </w:rPr>
    </w:pPr>
  </w:p>
  <w:p w:rsidR="00950921" w:rsidRDefault="002661FE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  <w:r>
      <w:rPr>
        <w:rFonts w:ascii="Open Sans" w:eastAsia="Open Sans" w:hAnsi="Open Sans" w:cs="Open Sans"/>
        <w:noProof/>
        <w:sz w:val="20"/>
        <w:szCs w:val="20"/>
        <w:lang w:val="fi-FI"/>
      </w:rPr>
      <w:drawing>
        <wp:inline distT="114300" distB="114300" distL="114300" distR="114300">
          <wp:extent cx="2132738" cy="64015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2738" cy="640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sz w:val="20"/>
        <w:szCs w:val="20"/>
      </w:rPr>
      <w:tab/>
    </w:r>
    <w:r>
      <w:rPr>
        <w:rFonts w:ascii="Open Sans" w:eastAsia="Open Sans" w:hAnsi="Open Sans" w:cs="Open Sans"/>
        <w:sz w:val="20"/>
        <w:szCs w:val="20"/>
      </w:rPr>
      <w:tab/>
    </w:r>
    <w:r>
      <w:rPr>
        <w:rFonts w:ascii="Open Sans" w:eastAsia="Open Sans" w:hAnsi="Open Sans" w:cs="Open Sans"/>
        <w:sz w:val="20"/>
        <w:szCs w:val="20"/>
      </w:rPr>
      <w:tab/>
    </w:r>
    <w:r>
      <w:rPr>
        <w:rFonts w:ascii="Open Sans" w:eastAsia="Open Sans" w:hAnsi="Open Sans" w:cs="Open Sans"/>
        <w:sz w:val="20"/>
        <w:szCs w:val="20"/>
      </w:rPr>
      <w:tab/>
    </w:r>
    <w:r>
      <w:rPr>
        <w:rFonts w:ascii="Open Sans" w:eastAsia="Open Sans" w:hAnsi="Open Sans" w:cs="Open Sans"/>
        <w:sz w:val="20"/>
        <w:szCs w:val="20"/>
      </w:rPr>
      <w:tab/>
    </w:r>
    <w:r>
      <w:rPr>
        <w:sz w:val="20"/>
        <w:szCs w:val="20"/>
      </w:rPr>
      <w:t xml:space="preserve">Yritysyhteistyösopimus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384213">
      <w:rPr>
        <w:sz w:val="20"/>
        <w:szCs w:val="20"/>
      </w:rPr>
      <w:fldChar w:fldCharType="separate"/>
    </w:r>
    <w:r w:rsidR="0038421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(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384213">
      <w:rPr>
        <w:sz w:val="20"/>
        <w:szCs w:val="20"/>
      </w:rPr>
      <w:fldChar w:fldCharType="separate"/>
    </w:r>
    <w:r w:rsidR="00384213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80D"/>
    <w:multiLevelType w:val="multilevel"/>
    <w:tmpl w:val="877E6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632435"/>
    <w:multiLevelType w:val="multilevel"/>
    <w:tmpl w:val="9A30B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1"/>
    <w:rsid w:val="002661FE"/>
    <w:rsid w:val="00384213"/>
    <w:rsid w:val="0095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FDC92-F791-4BE8-B16C-6ACFD0FA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lsinki.fi/fi/ihmistieteiden-eettisen-ennakkoarvioinnin-toimiku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2020-11-25T10:09:00Z</dcterms:created>
  <dcterms:modified xsi:type="dcterms:W3CDTF">2020-11-25T10:09:00Z</dcterms:modified>
</cp:coreProperties>
</file>